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8E069C" w14:textId="0D016046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  <w:r>
        <w:rPr>
          <w:rFonts w:ascii="Arial" w:hAnsi="Arial" w:cs="Arial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8D7079E" wp14:editId="71A7B853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897659" cy="1858272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y-header-green-blue-combo-8.5x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7659" cy="18582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AB3A" w14:textId="6F2A97E2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011B974" w14:textId="51A8F864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5A4E0744" w14:textId="7E79ADF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D13DD03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1BE5774E" w14:textId="77777777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2C2F52AF" w14:textId="6292FCDC" w:rsidR="002D56F5" w:rsidRDefault="002D56F5" w:rsidP="00C86C1D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b/>
          <w:bCs/>
          <w:color w:val="333333"/>
          <w:sz w:val="22"/>
          <w:szCs w:val="22"/>
        </w:rPr>
      </w:pPr>
    </w:p>
    <w:p w14:paraId="6FB9AE80" w14:textId="20A84430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  <w:r>
        <w:rPr>
          <w:rFonts w:ascii="Arial" w:eastAsia="Times New Roman" w:hAnsi="Arial" w:cs="Arial"/>
          <w:b/>
          <w:bCs/>
          <w:color w:val="3F3F3F"/>
        </w:rPr>
        <w:t>WAYS TO SUPPORT THE NUTRITION PROGRAM</w:t>
      </w:r>
    </w:p>
    <w:p w14:paraId="5D7BD8AB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3E21E5DD" w14:textId="41686873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b/>
          <w:bCs/>
          <w:color w:val="3F3F3F"/>
        </w:rPr>
        <w:t>Connect Your Corporation with Resource Center!</w:t>
      </w:r>
      <w:bookmarkStart w:id="0" w:name="_GoBack"/>
      <w:bookmarkEnd w:id="0"/>
    </w:p>
    <w:p w14:paraId="357C1F4F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</w:p>
    <w:p w14:paraId="75C9F33C" w14:textId="77777777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Volunteers can make a difference in the community not only for people in need, but for their companies as well. Think of it as a joint marketing opportunity to increase the visibility of your company, while aligning your name with a great cause! Corporate support is critical for organizations like Resource Center. For 37 years the Center has provided programs of interest to the lesbian, gay, bisexual, transgender and queer/questioning (LGBTQ) community and critical services to low-income individuals living with HIV. We invite you to support the Center’s HIV Nutrition Program, which includes a food pantry and hot meals program.</w:t>
      </w:r>
    </w:p>
    <w:p w14:paraId="5F854752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170DFED1" w14:textId="77777777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b/>
          <w:bCs/>
          <w:color w:val="3F3F3F"/>
        </w:rPr>
        <w:t>Volunteer as a Team</w:t>
      </w:r>
    </w:p>
    <w:p w14:paraId="0EF54C3B" w14:textId="6DBE5620" w:rsidR="003B525B" w:rsidRPr="00113275" w:rsidRDefault="003B525B" w:rsidP="003B525B">
      <w:pPr>
        <w:numPr>
          <w:ilvl w:val="0"/>
          <w:numId w:val="5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Help prepare and serve lunch to clients in the Hot Meals Program (Mon.-Fri. 10 a.m.to 2 p.m.)</w:t>
      </w:r>
    </w:p>
    <w:p w14:paraId="737A1EAA" w14:textId="6EB4DBC3" w:rsidR="003B525B" w:rsidRPr="00113275" w:rsidRDefault="003B525B" w:rsidP="003B525B">
      <w:pPr>
        <w:numPr>
          <w:ilvl w:val="0"/>
          <w:numId w:val="5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Help stock shelves and check-out clients at the Food Pantry (Mon.-Fri. 10 a.m. to 2 p.m.)</w:t>
      </w:r>
    </w:p>
    <w:p w14:paraId="2EF7588B" w14:textId="77777777" w:rsidR="003B525B" w:rsidRPr="00113275" w:rsidRDefault="003B525B" w:rsidP="003B525B">
      <w:pPr>
        <w:numPr>
          <w:ilvl w:val="0"/>
          <w:numId w:val="5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Maximum of 10 volunteers per program, please</w:t>
      </w:r>
    </w:p>
    <w:p w14:paraId="620C9ED7" w14:textId="77777777" w:rsidR="003B525B" w:rsidRPr="00113275" w:rsidRDefault="003B525B" w:rsidP="003B525B">
      <w:pPr>
        <w:numPr>
          <w:ilvl w:val="0"/>
          <w:numId w:val="5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Enjoy a fun and unique employee team building experience!</w:t>
      </w:r>
    </w:p>
    <w:p w14:paraId="19368FD9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5D394754" w14:textId="77777777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b/>
          <w:bCs/>
          <w:color w:val="3F3F3F"/>
        </w:rPr>
        <w:t>Food &amp; Fun Drives</w:t>
      </w:r>
    </w:p>
    <w:p w14:paraId="79725700" w14:textId="77777777" w:rsidR="003B525B" w:rsidRPr="00113275" w:rsidRDefault="003B525B" w:rsidP="003B525B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Collect non-perishable items to help stock the Food Pantry: pop-top canned items: canned meats (tuna, chicken, chili, Spam), canned soup, canned juice, canned fruits/vegetables; Ramen noodles; boxed cereal; dry staples (rice, beans, pasta); condiments (ketchup, mayonnaise, mustard, salt, sugar)</w:t>
      </w:r>
    </w:p>
    <w:p w14:paraId="32809403" w14:textId="77777777" w:rsidR="003B525B" w:rsidRPr="00113275" w:rsidRDefault="003B525B" w:rsidP="003B525B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Food drives are one of the easiest and most effective tools for raising awareness and donations</w:t>
      </w:r>
    </w:p>
    <w:p w14:paraId="09BAF80E" w14:textId="77777777" w:rsidR="003B525B" w:rsidRPr="00113275" w:rsidRDefault="003B525B" w:rsidP="003B525B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Placing containers around the workplace makes it simple for employees to donate</w:t>
      </w:r>
    </w:p>
    <w:p w14:paraId="64CAF711" w14:textId="77777777" w:rsidR="003B525B" w:rsidRPr="00113275" w:rsidRDefault="003B525B" w:rsidP="003B525B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Many employers offer a company match as an incentive and the food drive can be a source of positive media coverage!</w:t>
      </w:r>
    </w:p>
    <w:p w14:paraId="59753A0A" w14:textId="77777777" w:rsidR="003B525B" w:rsidRPr="00113275" w:rsidRDefault="003B525B" w:rsidP="003B525B">
      <w:pPr>
        <w:numPr>
          <w:ilvl w:val="0"/>
          <w:numId w:val="6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Create an inter-departmental competitive canned food drive! A friendly competition between departments can help make a difference in the community and boost workplace morale</w:t>
      </w:r>
    </w:p>
    <w:p w14:paraId="01407CEF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0022D438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0EE8B250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22059480" w14:textId="53340D22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b/>
          <w:bCs/>
          <w:color w:val="3F3F3F"/>
        </w:rPr>
        <w:lastRenderedPageBreak/>
        <w:t>Become a Corporate Sponsor</w:t>
      </w:r>
    </w:p>
    <w:p w14:paraId="4B1EA467" w14:textId="7F0DB0B7" w:rsidR="003B525B" w:rsidRPr="00113275" w:rsidRDefault="003B525B" w:rsidP="003B525B">
      <w:pPr>
        <w:numPr>
          <w:ilvl w:val="0"/>
          <w:numId w:val="7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 xml:space="preserve">Sponsor a shelf at the Food Pantry. </w:t>
      </w:r>
      <w:r w:rsidRPr="00113275">
        <w:rPr>
          <w:rFonts w:ascii="Arial" w:eastAsia="Times New Roman" w:hAnsi="Arial" w:cs="Arial"/>
          <w:i/>
          <w:iCs/>
          <w:color w:val="333333"/>
        </w:rPr>
        <w:t>“This shelf brought you by ____!”</w:t>
      </w:r>
      <w:r w:rsidRPr="00113275">
        <w:rPr>
          <w:rFonts w:ascii="Arial" w:eastAsia="Times New Roman" w:hAnsi="Arial" w:cs="Arial"/>
          <w:color w:val="333333"/>
        </w:rPr>
        <w:t xml:space="preserve"> (Bring items collected in a food drive</w:t>
      </w:r>
      <w:r>
        <w:rPr>
          <w:rFonts w:ascii="Arial" w:eastAsia="Times New Roman" w:hAnsi="Arial" w:cs="Arial"/>
          <w:color w:val="333333"/>
        </w:rPr>
        <w:t xml:space="preserve"> </w:t>
      </w:r>
      <w:r w:rsidRPr="00113275">
        <w:rPr>
          <w:rFonts w:ascii="Arial" w:eastAsia="Times New Roman" w:hAnsi="Arial" w:cs="Arial"/>
          <w:color w:val="333333"/>
        </w:rPr>
        <w:t>or let us stock it with your cash donation.) </w:t>
      </w:r>
    </w:p>
    <w:p w14:paraId="7195E7B5" w14:textId="77777777" w:rsidR="003B525B" w:rsidRPr="00113275" w:rsidRDefault="003B525B" w:rsidP="003B525B">
      <w:pPr>
        <w:numPr>
          <w:ilvl w:val="0"/>
          <w:numId w:val="7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 xml:space="preserve">Sponsor a meal for 100-150 HIV+ people in our Hot Meals Program with your cash donation. </w:t>
      </w:r>
      <w:r w:rsidRPr="00113275">
        <w:rPr>
          <w:rFonts w:ascii="Arial" w:eastAsia="Times New Roman" w:hAnsi="Arial" w:cs="Arial"/>
          <w:i/>
          <w:iCs/>
          <w:color w:val="333333"/>
        </w:rPr>
        <w:t xml:space="preserve">“Thank you ____, for making today’s meal possible!” </w:t>
      </w:r>
    </w:p>
    <w:p w14:paraId="1EE6FCA6" w14:textId="77777777" w:rsidR="003B525B" w:rsidRPr="00113275" w:rsidRDefault="003B525B" w:rsidP="003B525B">
      <w:pPr>
        <w:numPr>
          <w:ilvl w:val="0"/>
          <w:numId w:val="7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 xml:space="preserve">Provide a dessert for our clients in the Hot Meals Program. </w:t>
      </w:r>
      <w:r w:rsidRPr="00113275">
        <w:rPr>
          <w:rFonts w:ascii="Arial" w:eastAsia="Times New Roman" w:hAnsi="Arial" w:cs="Arial"/>
          <w:i/>
          <w:iCs/>
          <w:color w:val="333333"/>
        </w:rPr>
        <w:t>“This cake and/or ice cream bar provided by the generosity of ____!”</w:t>
      </w:r>
    </w:p>
    <w:p w14:paraId="1E772361" w14:textId="77777777" w:rsidR="003B525B" w:rsidRDefault="003B525B" w:rsidP="003B525B">
      <w:pPr>
        <w:spacing w:after="0" w:line="276" w:lineRule="auto"/>
        <w:rPr>
          <w:rFonts w:ascii="Arial" w:eastAsia="Times New Roman" w:hAnsi="Arial" w:cs="Arial"/>
          <w:b/>
          <w:bCs/>
          <w:color w:val="3F3F3F"/>
        </w:rPr>
      </w:pPr>
    </w:p>
    <w:p w14:paraId="5B95071E" w14:textId="77777777" w:rsidR="003B525B" w:rsidRPr="00113275" w:rsidRDefault="003B525B" w:rsidP="003B525B">
      <w:pPr>
        <w:spacing w:after="0" w:line="276" w:lineRule="auto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b/>
          <w:bCs/>
          <w:color w:val="3F3F3F"/>
        </w:rPr>
        <w:t>Donate</w:t>
      </w:r>
    </w:p>
    <w:p w14:paraId="7F3F03A7" w14:textId="77777777" w:rsidR="003B525B" w:rsidRPr="00113275" w:rsidRDefault="003B525B" w:rsidP="003B525B">
      <w:pPr>
        <w:numPr>
          <w:ilvl w:val="0"/>
          <w:numId w:val="8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The Pantry always needs non-perishable items (see Food &amp; Fund Drives above). All food distributed through the Food Pantry must be packaged for retail distribution. Homeless clients can best use small or single-serve containers, preferably with pop-tops</w:t>
      </w:r>
    </w:p>
    <w:p w14:paraId="2F7C243E" w14:textId="77777777" w:rsidR="003B525B" w:rsidRPr="00113275" w:rsidRDefault="003B525B" w:rsidP="003B525B">
      <w:pPr>
        <w:numPr>
          <w:ilvl w:val="0"/>
          <w:numId w:val="8"/>
        </w:numPr>
        <w:spacing w:before="100" w:beforeAutospacing="1" w:after="0" w:line="276" w:lineRule="auto"/>
        <w:ind w:left="375"/>
        <w:rPr>
          <w:rFonts w:ascii="Arial" w:eastAsia="Times New Roman" w:hAnsi="Arial" w:cs="Arial"/>
          <w:color w:val="333333"/>
        </w:rPr>
      </w:pPr>
      <w:r w:rsidRPr="00113275">
        <w:rPr>
          <w:rFonts w:ascii="Arial" w:eastAsia="Times New Roman" w:hAnsi="Arial" w:cs="Arial"/>
          <w:color w:val="333333"/>
        </w:rPr>
        <w:t>The Hot Meals Program needs kitchen equipment: cutlery, cooking utensils, storage containers, etc. Staff can provide a full list of needs upon request</w:t>
      </w:r>
    </w:p>
    <w:p w14:paraId="48871AB1" w14:textId="77777777" w:rsidR="003B525B" w:rsidRPr="00113275" w:rsidRDefault="003B525B" w:rsidP="003B525B">
      <w:pPr>
        <w:numPr>
          <w:ilvl w:val="0"/>
          <w:numId w:val="8"/>
        </w:numPr>
        <w:spacing w:before="100" w:beforeAutospacing="1" w:after="0" w:line="276" w:lineRule="auto"/>
        <w:ind w:left="375"/>
        <w:rPr>
          <w:rFonts w:ascii="Arial" w:hAnsi="Arial" w:cs="Arial"/>
        </w:rPr>
      </w:pPr>
      <w:r w:rsidRPr="00113275">
        <w:rPr>
          <w:rFonts w:ascii="Arial" w:eastAsia="Times New Roman" w:hAnsi="Arial" w:cs="Arial"/>
          <w:color w:val="333333"/>
        </w:rPr>
        <w:t>Reusable shopping bags are greatly needed and help focus the program’s limited dollars on nutrition</w:t>
      </w:r>
    </w:p>
    <w:p w14:paraId="5AA16CD5" w14:textId="5DD63EA2" w:rsidR="004D762F" w:rsidRDefault="003B525B" w:rsidP="009C17D6">
      <w:pPr>
        <w:spacing w:after="0" w:line="276" w:lineRule="auto"/>
        <w:outlineLvl w:val="3"/>
      </w:pPr>
    </w:p>
    <w:sectPr w:rsidR="004D762F" w:rsidSect="00B764E8">
      <w:footerReference w:type="default" r:id="rId8"/>
      <w:pgSz w:w="12240" w:h="15840"/>
      <w:pgMar w:top="1440" w:right="1440" w:bottom="1440" w:left="144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6FEDF" w14:textId="77777777" w:rsidR="00B764E8" w:rsidRDefault="00B764E8" w:rsidP="00B764E8">
      <w:pPr>
        <w:spacing w:after="0" w:line="240" w:lineRule="auto"/>
      </w:pPr>
      <w:r>
        <w:separator/>
      </w:r>
    </w:p>
  </w:endnote>
  <w:endnote w:type="continuationSeparator" w:id="0">
    <w:p w14:paraId="20D0836D" w14:textId="77777777" w:rsidR="00B764E8" w:rsidRDefault="00B764E8" w:rsidP="00B7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F5B3D" w14:textId="40448300" w:rsidR="00B764E8" w:rsidRDefault="00B764E8">
    <w:pPr>
      <w:pStyle w:val="Footer"/>
    </w:pPr>
    <w:r>
      <w:rPr>
        <w:rFonts w:ascii="Arial" w:hAnsi="Arial" w:cs="Arial"/>
        <w:noProof/>
        <w:color w:val="333333"/>
      </w:rPr>
      <w:drawing>
        <wp:anchor distT="0" distB="0" distL="114300" distR="114300" simplePos="0" relativeHeight="251659264" behindDoc="1" locked="0" layoutInCell="1" allowOverlap="1" wp14:anchorId="278DDBB5" wp14:editId="3A9EEFA3">
          <wp:simplePos x="0" y="0"/>
          <wp:positionH relativeFrom="column">
            <wp:posOffset>4931936</wp:posOffset>
          </wp:positionH>
          <wp:positionV relativeFrom="paragraph">
            <wp:posOffset>-635</wp:posOffset>
          </wp:positionV>
          <wp:extent cx="1495425" cy="78994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C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2B81C" w14:textId="450DDF83" w:rsidR="00B764E8" w:rsidRDefault="00B764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F2AA7C" w14:textId="77777777" w:rsidR="00B764E8" w:rsidRDefault="00B764E8" w:rsidP="00B764E8">
      <w:pPr>
        <w:spacing w:after="0" w:line="240" w:lineRule="auto"/>
      </w:pPr>
      <w:r>
        <w:separator/>
      </w:r>
    </w:p>
  </w:footnote>
  <w:footnote w:type="continuationSeparator" w:id="0">
    <w:p w14:paraId="4FFF5B71" w14:textId="77777777" w:rsidR="00B764E8" w:rsidRDefault="00B764E8" w:rsidP="00B764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7270"/>
    <w:multiLevelType w:val="multilevel"/>
    <w:tmpl w:val="2604D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706E13"/>
    <w:multiLevelType w:val="hybridMultilevel"/>
    <w:tmpl w:val="3A66D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B5C80"/>
    <w:multiLevelType w:val="multilevel"/>
    <w:tmpl w:val="CD8E4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835495"/>
    <w:multiLevelType w:val="multilevel"/>
    <w:tmpl w:val="3724D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E40123"/>
    <w:multiLevelType w:val="multilevel"/>
    <w:tmpl w:val="722A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4906F5"/>
    <w:multiLevelType w:val="multilevel"/>
    <w:tmpl w:val="1822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DE6AF1"/>
    <w:multiLevelType w:val="multilevel"/>
    <w:tmpl w:val="F32C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A352A2"/>
    <w:multiLevelType w:val="multilevel"/>
    <w:tmpl w:val="A0183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1D"/>
    <w:rsid w:val="00031611"/>
    <w:rsid w:val="00165F31"/>
    <w:rsid w:val="0019639A"/>
    <w:rsid w:val="002D56F5"/>
    <w:rsid w:val="003B525B"/>
    <w:rsid w:val="00494EAC"/>
    <w:rsid w:val="004A3D12"/>
    <w:rsid w:val="005007E8"/>
    <w:rsid w:val="007507C3"/>
    <w:rsid w:val="0077265C"/>
    <w:rsid w:val="008474D2"/>
    <w:rsid w:val="0092207F"/>
    <w:rsid w:val="00990ADD"/>
    <w:rsid w:val="009C17D6"/>
    <w:rsid w:val="009C1D4B"/>
    <w:rsid w:val="00B764E8"/>
    <w:rsid w:val="00C86C1D"/>
    <w:rsid w:val="00F6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8FEA"/>
  <w15:chartTrackingRefBased/>
  <w15:docId w15:val="{47E44CD2-0543-4E7B-9124-C287BEB4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86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4E8"/>
  </w:style>
  <w:style w:type="paragraph" w:styleId="Footer">
    <w:name w:val="footer"/>
    <w:basedOn w:val="Normal"/>
    <w:link w:val="FooterChar"/>
    <w:uiPriority w:val="99"/>
    <w:unhideWhenUsed/>
    <w:rsid w:val="00B76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4E8"/>
  </w:style>
  <w:style w:type="paragraph" w:customStyle="1" w:styleId="BodyA">
    <w:name w:val="Body A"/>
    <w:rsid w:val="009C1D4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val="de-DE"/>
    </w:rPr>
  </w:style>
  <w:style w:type="paragraph" w:styleId="ListParagraph">
    <w:name w:val="List Paragraph"/>
    <w:basedOn w:val="Normal"/>
    <w:uiPriority w:val="34"/>
    <w:qFormat/>
    <w:rsid w:val="00F61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Collins</dc:creator>
  <cp:keywords/>
  <dc:description/>
  <cp:lastModifiedBy>Jennifer Collins</cp:lastModifiedBy>
  <cp:revision>2</cp:revision>
  <dcterms:created xsi:type="dcterms:W3CDTF">2020-02-27T21:43:00Z</dcterms:created>
  <dcterms:modified xsi:type="dcterms:W3CDTF">2020-02-27T21:43:00Z</dcterms:modified>
</cp:coreProperties>
</file>